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97" w:rsidRDefault="000461E0">
      <w:pPr>
        <w:pStyle w:val="normal0"/>
        <w:rPr>
          <w:sz w:val="28"/>
          <w:szCs w:val="28"/>
        </w:rPr>
      </w:pPr>
      <w:r>
        <w:rPr>
          <w:sz w:val="28"/>
          <w:szCs w:val="28"/>
          <w:u w:val="single"/>
        </w:rPr>
        <w:t>P. I. Čaikovskis. Metų laikai.</w:t>
      </w:r>
      <w:r>
        <w:rPr>
          <w:sz w:val="28"/>
          <w:szCs w:val="28"/>
        </w:rPr>
        <w:br/>
      </w:r>
      <w:r>
        <w:rPr>
          <w:sz w:val="28"/>
          <w:szCs w:val="28"/>
        </w:rPr>
        <w:br/>
      </w:r>
      <w:r>
        <w:rPr>
          <w:sz w:val="28"/>
          <w:szCs w:val="28"/>
        </w:rPr>
        <w:t>P. Čaikovskio kūrinys Metų laikai - tai savotiškas kompozitoriaus muzikinis dienoraštis, kuriame užfiksuotos brangios jo širdžiai gyvenimo scenos, susitikimai ir gamtos paveikslai. Kompozitorius sukūrė dvyliką pjesių, kaip nuoseklią Rusijos gamtos ir gyven</w:t>
      </w:r>
      <w:r>
        <w:rPr>
          <w:sz w:val="28"/>
          <w:szCs w:val="28"/>
        </w:rPr>
        <w:t>imo paveikslų seriją, pavaldžią kasmetiniam natūraliam šalčio ir šilumos, žydėjimo ir nykimo ciklui. Gilus poetiškumas ir nuoširdi lyrinė šiluma atnešė sėkmę šio ciklo pjesėms, kurios priklauso geriausiems P. Čaikovskio fortepijoniniams kūriniams. Pjesės s</w:t>
      </w:r>
      <w:r>
        <w:rPr>
          <w:sz w:val="28"/>
          <w:szCs w:val="28"/>
        </w:rPr>
        <w:t>pindi įspūdingu virtuoziškumu, žavi melodiniu išraiškingumu bei muzikiniu subtilumu. Kiekviena pjesė - tai atskiras kūrinys, kuri yra savarankiška, savo charakterį turinti miniatiūra. Išskyrus mėnesio pavadinimą, kiekvienai pjesei suteikiamas papildomas už</w:t>
      </w:r>
      <w:r>
        <w:rPr>
          <w:sz w:val="28"/>
          <w:szCs w:val="28"/>
        </w:rPr>
        <w:t>vardinimas. 12 pjesių - 12 paveikslų, kurie atspindi Čaikovskio gyvenimą Rusijoje. Išleidžiant buvo publikuoti rusų poetų: A. Puškino, A. Vyazemskio, A. Maikovo, L. Tolstojaus, N. Nekrasovo eilėraščių epigrafai. Sausio mėnuo - „Kamelkoje “, „Užgavėnės“ - v</w:t>
      </w:r>
      <w:r>
        <w:rPr>
          <w:sz w:val="28"/>
          <w:szCs w:val="28"/>
        </w:rPr>
        <w:t>asario mėn., „Vieversio daina“ - kovas, „Snieguolė“ - balandis, „Baltosios naktys“ - gegužė, „Barkarolė “ - birželis, „Šienapjūtės daina“ - liepos, „Derlius“ - Rugpjūtis, „Medžioklė“ - rugsėjis, „Rudens daina“ - spalis, „Trikinkė “ - lapkritis, „Kalėdų lai</w:t>
      </w:r>
      <w:r>
        <w:rPr>
          <w:sz w:val="28"/>
          <w:szCs w:val="28"/>
        </w:rPr>
        <w:t>kas“ - gruodis. Čaikovskio fortepijoninį ciklą atliko daugelis garsių pianistų: Sviatoslav Richter, Andrej Nikolskij, M. Pletnev. Pastebėta, kad Čaikovskio,, Metų laikai" neturi laiko ribų. Šis kūrinys ypatingas tuo, kad neprarado patrauklumo per visą savo</w:t>
      </w:r>
      <w:r>
        <w:rPr>
          <w:sz w:val="28"/>
          <w:szCs w:val="28"/>
        </w:rPr>
        <w:t xml:space="preserve"> gyvavimo laiką, tai yra svarbiausias jo pranašumas.</w:t>
      </w:r>
    </w:p>
    <w:p w:rsidR="00231C12" w:rsidRDefault="00231C12">
      <w:pPr>
        <w:pStyle w:val="normal0"/>
        <w:rPr>
          <w:sz w:val="28"/>
          <w:szCs w:val="28"/>
        </w:rPr>
      </w:pPr>
    </w:p>
    <w:p w:rsidR="00231C12" w:rsidRDefault="00231C12">
      <w:pPr>
        <w:pStyle w:val="normal0"/>
        <w:rPr>
          <w:sz w:val="28"/>
          <w:szCs w:val="28"/>
        </w:rPr>
      </w:pPr>
      <w:r>
        <w:rPr>
          <w:sz w:val="28"/>
          <w:szCs w:val="28"/>
        </w:rPr>
        <w:t xml:space="preserve">Perskaityti vadovėlyjė </w:t>
      </w:r>
      <w:r w:rsidR="003F10CE">
        <w:rPr>
          <w:sz w:val="28"/>
          <w:szCs w:val="28"/>
        </w:rPr>
        <w:t>116-120 pusl.</w:t>
      </w:r>
    </w:p>
    <w:p w:rsidR="003F10CE" w:rsidRDefault="003F10CE">
      <w:pPr>
        <w:pStyle w:val="normal0"/>
        <w:rPr>
          <w:sz w:val="28"/>
          <w:szCs w:val="28"/>
        </w:rPr>
      </w:pPr>
      <w:r>
        <w:rPr>
          <w:sz w:val="28"/>
          <w:szCs w:val="28"/>
        </w:rPr>
        <w:t>Perklausiti:</w:t>
      </w:r>
    </w:p>
    <w:p w:rsidR="000461E0" w:rsidRDefault="000461E0">
      <w:pPr>
        <w:pStyle w:val="normal0"/>
        <w:rPr>
          <w:sz w:val="28"/>
          <w:szCs w:val="28"/>
        </w:rPr>
      </w:pPr>
      <w:r w:rsidRPr="000461E0">
        <w:rPr>
          <w:sz w:val="28"/>
          <w:szCs w:val="28"/>
        </w:rPr>
        <w:t>https://www.youtube.com/watch?v=--LrbA3_pLI</w:t>
      </w:r>
    </w:p>
    <w:p w:rsidR="000461E0" w:rsidRDefault="000461E0">
      <w:pPr>
        <w:pStyle w:val="normal0"/>
        <w:rPr>
          <w:sz w:val="28"/>
          <w:szCs w:val="28"/>
        </w:rPr>
      </w:pPr>
      <w:r w:rsidRPr="000461E0">
        <w:rPr>
          <w:sz w:val="28"/>
          <w:szCs w:val="28"/>
        </w:rPr>
        <w:t>https://www.youtube.com/watch?v=1A6VDAIBK9Y&amp;list=PL66DIGaegedrf3dzkFi9VPu0_ctp9MpNA</w:t>
      </w:r>
    </w:p>
    <w:sectPr w:rsidR="000461E0" w:rsidSect="00F72C97">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2C97"/>
    <w:rsid w:val="000461E0"/>
    <w:rsid w:val="00231C12"/>
    <w:rsid w:val="003F10CE"/>
    <w:rsid w:val="00F7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t-LT" w:eastAsia="ru-RU"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72C97"/>
    <w:pPr>
      <w:keepNext/>
      <w:keepLines/>
      <w:spacing w:before="480" w:after="120"/>
      <w:outlineLvl w:val="0"/>
    </w:pPr>
    <w:rPr>
      <w:b/>
      <w:sz w:val="48"/>
      <w:szCs w:val="48"/>
    </w:rPr>
  </w:style>
  <w:style w:type="paragraph" w:styleId="Heading2">
    <w:name w:val="heading 2"/>
    <w:basedOn w:val="normal0"/>
    <w:next w:val="normal0"/>
    <w:rsid w:val="00F72C97"/>
    <w:pPr>
      <w:keepNext/>
      <w:keepLines/>
      <w:spacing w:before="360" w:after="80"/>
      <w:outlineLvl w:val="1"/>
    </w:pPr>
    <w:rPr>
      <w:b/>
      <w:sz w:val="36"/>
      <w:szCs w:val="36"/>
    </w:rPr>
  </w:style>
  <w:style w:type="paragraph" w:styleId="Heading3">
    <w:name w:val="heading 3"/>
    <w:basedOn w:val="normal0"/>
    <w:next w:val="normal0"/>
    <w:rsid w:val="00F72C97"/>
    <w:pPr>
      <w:keepNext/>
      <w:keepLines/>
      <w:spacing w:before="280" w:after="80"/>
      <w:outlineLvl w:val="2"/>
    </w:pPr>
    <w:rPr>
      <w:b/>
      <w:sz w:val="28"/>
      <w:szCs w:val="28"/>
    </w:rPr>
  </w:style>
  <w:style w:type="paragraph" w:styleId="Heading4">
    <w:name w:val="heading 4"/>
    <w:basedOn w:val="normal0"/>
    <w:next w:val="normal0"/>
    <w:rsid w:val="00F72C97"/>
    <w:pPr>
      <w:keepNext/>
      <w:keepLines/>
      <w:spacing w:after="40"/>
      <w:outlineLvl w:val="3"/>
    </w:pPr>
    <w:rPr>
      <w:b/>
      <w:sz w:val="24"/>
      <w:szCs w:val="24"/>
    </w:rPr>
  </w:style>
  <w:style w:type="paragraph" w:styleId="Heading5">
    <w:name w:val="heading 5"/>
    <w:basedOn w:val="normal0"/>
    <w:next w:val="normal0"/>
    <w:rsid w:val="00F72C97"/>
    <w:pPr>
      <w:keepNext/>
      <w:keepLines/>
      <w:spacing w:before="220" w:after="40"/>
      <w:outlineLvl w:val="4"/>
    </w:pPr>
    <w:rPr>
      <w:b/>
    </w:rPr>
  </w:style>
  <w:style w:type="paragraph" w:styleId="Heading6">
    <w:name w:val="heading 6"/>
    <w:basedOn w:val="normal0"/>
    <w:next w:val="normal0"/>
    <w:rsid w:val="00F72C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2C97"/>
  </w:style>
  <w:style w:type="paragraph" w:styleId="Title">
    <w:name w:val="Title"/>
    <w:basedOn w:val="normal0"/>
    <w:next w:val="normal0"/>
    <w:rsid w:val="00F72C97"/>
    <w:pPr>
      <w:keepNext/>
      <w:keepLines/>
      <w:spacing w:before="480" w:after="120"/>
    </w:pPr>
    <w:rPr>
      <w:b/>
      <w:sz w:val="72"/>
      <w:szCs w:val="72"/>
    </w:rPr>
  </w:style>
  <w:style w:type="paragraph" w:styleId="Subtitle">
    <w:name w:val="Subtitle"/>
    <w:basedOn w:val="normal0"/>
    <w:next w:val="normal0"/>
    <w:rsid w:val="00F72C9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Company>Grizli777</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2020-04-09T11:27:00Z</dcterms:created>
  <dcterms:modified xsi:type="dcterms:W3CDTF">2020-04-09T11:31:00Z</dcterms:modified>
</cp:coreProperties>
</file>